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0148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E2B50">
        <w:rPr>
          <w:rFonts w:ascii="Times New Roman" w:hAnsi="Times New Roman"/>
          <w:b/>
          <w:sz w:val="28"/>
          <w:szCs w:val="28"/>
          <w:lang w:eastAsia="ru-RU"/>
        </w:rPr>
        <w:t>82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60148C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60148C">
        <w:rPr>
          <w:rFonts w:ascii="Times New Roman" w:hAnsi="Times New Roman"/>
          <w:sz w:val="28"/>
          <w:szCs w:val="28"/>
          <w:lang w:eastAsia="ru-RU"/>
        </w:rPr>
        <w:t>Хорошевский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>Хорошевское ш.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60148C">
        <w:rPr>
          <w:rFonts w:ascii="Times New Roman" w:hAnsi="Times New Roman"/>
          <w:sz w:val="28"/>
          <w:szCs w:val="28"/>
          <w:lang w:eastAsia="ru-RU"/>
        </w:rPr>
        <w:t>84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корп. 6,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B3F86">
        <w:rPr>
          <w:rFonts w:ascii="Times New Roman" w:hAnsi="Times New Roman"/>
          <w:sz w:val="28"/>
          <w:szCs w:val="28"/>
          <w:lang w:eastAsia="ru-RU"/>
        </w:rPr>
        <w:t>1</w:t>
      </w:r>
      <w:r w:rsidR="00BE2B50">
        <w:rPr>
          <w:rFonts w:ascii="Times New Roman" w:hAnsi="Times New Roman"/>
          <w:sz w:val="28"/>
          <w:szCs w:val="28"/>
          <w:lang w:eastAsia="ru-RU"/>
        </w:rPr>
        <w:t>5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BE2B50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0148C">
        <w:rPr>
          <w:rFonts w:ascii="Times New Roman" w:hAnsi="Times New Roman"/>
          <w:sz w:val="28"/>
          <w:szCs w:val="28"/>
          <w:lang w:eastAsia="ru-RU"/>
        </w:rPr>
        <w:t>этаж 1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VI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BE2B50">
        <w:rPr>
          <w:rFonts w:ascii="Times New Roman" w:hAnsi="Times New Roman"/>
          <w:sz w:val="28"/>
          <w:szCs w:val="28"/>
          <w:lang w:eastAsia="ru-RU"/>
        </w:rPr>
        <w:t>6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B50">
        <w:rPr>
          <w:rFonts w:ascii="Times New Roman" w:hAnsi="Times New Roman"/>
          <w:sz w:val="28"/>
          <w:szCs w:val="28"/>
          <w:lang w:eastAsia="ru-RU"/>
        </w:rPr>
        <w:t>2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0148C">
        <w:rPr>
          <w:rFonts w:ascii="Times New Roman" w:hAnsi="Times New Roman"/>
          <w:b/>
          <w:sz w:val="28"/>
          <w:szCs w:val="28"/>
          <w:lang w:eastAsia="ru-RU"/>
        </w:rPr>
        <w:t>14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0148C">
        <w:rPr>
          <w:rFonts w:ascii="Times New Roman" w:hAnsi="Times New Roman"/>
          <w:b/>
          <w:sz w:val="28"/>
          <w:szCs w:val="28"/>
          <w:lang w:eastAsia="ru-RU"/>
        </w:rPr>
        <w:t>77-77-09/049/2008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E2B50">
        <w:rPr>
          <w:rFonts w:ascii="Times New Roman" w:hAnsi="Times New Roman"/>
          <w:b/>
          <w:sz w:val="28"/>
          <w:szCs w:val="28"/>
          <w:lang w:eastAsia="ru-RU"/>
        </w:rPr>
        <w:t>240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0148C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0148C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1 </w:t>
      </w:r>
      <w:r w:rsidR="00BE2B50">
        <w:rPr>
          <w:rFonts w:ascii="Times New Roman" w:hAnsi="Times New Roman"/>
          <w:sz w:val="28"/>
          <w:szCs w:val="28"/>
          <w:lang w:eastAsia="ru-RU"/>
        </w:rPr>
        <w:t>472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B50">
        <w:rPr>
          <w:rFonts w:ascii="Times New Roman" w:hAnsi="Times New Roman"/>
          <w:sz w:val="28"/>
          <w:szCs w:val="28"/>
          <w:lang w:eastAsia="ru-RU"/>
        </w:rPr>
        <w:t>3</w:t>
      </w:r>
      <w:r w:rsidR="0060148C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BE2B50">
        <w:rPr>
          <w:rFonts w:ascii="Times New Roman" w:hAnsi="Times New Roman"/>
          <w:sz w:val="28"/>
          <w:szCs w:val="28"/>
          <w:lang w:eastAsia="ru-RU"/>
        </w:rPr>
        <w:t>четыреста семьдесят две тысячи триста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bookmarkStart w:id="0" w:name="_GoBack"/>
      <w:bookmarkEnd w:id="0"/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60148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января 2014г. в 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E2B50">
        <w:rPr>
          <w:rFonts w:ascii="Times New Roman" w:hAnsi="Times New Roman"/>
          <w:sz w:val="28"/>
          <w:szCs w:val="28"/>
          <w:lang w:eastAsia="ru-RU"/>
        </w:rPr>
        <w:t>3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353E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E2B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6" name="Рисунок 6" descr="\\192.168.53.207\gup_dgs\Управление по эксплуатации ОГН, ОХВ иПП\Внутренняя\Хоз. ведение\ОГН в ХВ\Хорошевское ш., д. 84, корп. 6 (САО) (VI)\БТИ\VI (ком.6) м м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53.207\gup_dgs\Управление по эксплуатации ОГН, ОХВ иПП\Внутренняя\Хоз. ведение\ОГН в ХВ\Хорошевское ш., д. 84, корп. 6 (САО) (VI)\БТИ\VI (ком.6) м м 2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BE2B50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5" name="Рисунок 5" descr="\\192.168.53.207\gup_dgs\Управление по эксплуатации ОГН, ОХВ иПП\Внутренняя\Хоз. ведение\ОГН в ХВ\Хорошевское ш., д. 84, корп. 6 (САО) (VI)\БТИ\VI (ком.6) м м 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53.207\gup_dgs\Управление по эксплуатации ОГН, ОХВ иПП\Внутренняя\Хоз. ведение\ОГН в ХВ\Хорошевское ш., д. 84, корп. 6 (САО) (VI)\БТИ\VI (ком.6) м м 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EC" w:rsidRDefault="000353EC" w:rsidP="00D21815">
      <w:pPr>
        <w:spacing w:after="0" w:line="240" w:lineRule="auto"/>
      </w:pPr>
      <w:r>
        <w:separator/>
      </w:r>
    </w:p>
  </w:endnote>
  <w:endnote w:type="continuationSeparator" w:id="0">
    <w:p w:rsidR="000353EC" w:rsidRDefault="000353E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B50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EC" w:rsidRDefault="000353EC" w:rsidP="00D21815">
      <w:pPr>
        <w:spacing w:after="0" w:line="240" w:lineRule="auto"/>
      </w:pPr>
      <w:r>
        <w:separator/>
      </w:r>
    </w:p>
  </w:footnote>
  <w:footnote w:type="continuationSeparator" w:id="0">
    <w:p w:rsidR="000353EC" w:rsidRDefault="000353E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FFD9-1947-4A9D-88B3-93EDD00D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2013-12-11T15:20:00Z</dcterms:created>
  <dcterms:modified xsi:type="dcterms:W3CDTF">2013-12-11T15:20:00Z</dcterms:modified>
</cp:coreProperties>
</file>