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C9059F">
        <w:rPr>
          <w:b/>
          <w:sz w:val="22"/>
          <w:szCs w:val="22"/>
        </w:rPr>
        <w:t>4</w:t>
      </w:r>
      <w:r w:rsidR="00BA63A3">
        <w:rPr>
          <w:b/>
          <w:sz w:val="22"/>
          <w:szCs w:val="22"/>
        </w:rPr>
        <w:t>9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D71FE2">
        <w:rPr>
          <w:b/>
          <w:sz w:val="22"/>
          <w:szCs w:val="22"/>
        </w:rPr>
        <w:t>4</w:t>
      </w:r>
      <w:r w:rsidR="00BA63A3">
        <w:rPr>
          <w:b/>
          <w:sz w:val="22"/>
          <w:szCs w:val="22"/>
        </w:rPr>
        <w:t>9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bookmarkStart w:id="0" w:name="_GoBack"/>
      <w:bookmarkEnd w:id="0"/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BA63A3" w:rsidRPr="00BA63A3" w:rsidRDefault="003021FA" w:rsidP="000E093B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BA63A3" w:rsidRPr="000E093B">
        <w:rPr>
          <w:rFonts w:eastAsiaTheme="minorHAnsi" w:cstheme="minorBidi"/>
          <w:b/>
          <w:sz w:val="22"/>
          <w:szCs w:val="22"/>
        </w:rPr>
        <w:t xml:space="preserve">г. Москва, САО, р-н Восточное Дегунино, ул. Дубнинская, д. 40А, корп. 1, площадь – 13,8  кв. м, номера на поэтажном плане: подземный этаж, номер помещения </w:t>
      </w:r>
      <w:r w:rsidR="00BA63A3" w:rsidRPr="000E093B">
        <w:rPr>
          <w:rFonts w:eastAsiaTheme="minorHAnsi" w:cstheme="minorBidi"/>
          <w:b/>
          <w:sz w:val="22"/>
          <w:szCs w:val="22"/>
          <w:lang w:val="en-US"/>
        </w:rPr>
        <w:t>I</w:t>
      </w:r>
      <w:r w:rsidR="00BA63A3" w:rsidRPr="000E093B">
        <w:rPr>
          <w:rFonts w:eastAsiaTheme="minorHAnsi" w:cstheme="minorBidi"/>
          <w:b/>
          <w:sz w:val="22"/>
          <w:szCs w:val="22"/>
        </w:rPr>
        <w:t>, комната 64 – машино-место 123</w:t>
      </w:r>
    </w:p>
    <w:p w:rsidR="003B0995" w:rsidRPr="003B0995" w:rsidRDefault="003B0995" w:rsidP="000E093B">
      <w:pPr>
        <w:autoSpaceDE w:val="0"/>
        <w:autoSpaceDN w:val="0"/>
        <w:adjustRightInd w:val="0"/>
        <w:jc w:val="both"/>
        <w:rPr>
          <w:rFonts w:ascii="NewtonC-Bold" w:eastAsiaTheme="minorHAnsi" w:hAnsi="NewtonC-Bold" w:cs="NewtonC-Bold"/>
          <w:b/>
          <w:bCs/>
          <w:sz w:val="16"/>
          <w:szCs w:val="16"/>
          <w:lang w:eastAsia="en-US"/>
        </w:rPr>
      </w:pPr>
    </w:p>
    <w:p w:rsidR="00B6302F" w:rsidRDefault="00B6302F" w:rsidP="000E09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549A" w:rsidRPr="00A7549A" w:rsidRDefault="00A7549A" w:rsidP="000E093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021FA" w:rsidRPr="002B4CDF" w:rsidRDefault="003021FA" w:rsidP="000E093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>Начальная цена машино-места: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0E093B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0E093B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>Общее количество конвертов с заявками на приобретение машино-места:</w:t>
      </w:r>
    </w:p>
    <w:p w:rsidR="003021FA" w:rsidRPr="000A0C8F" w:rsidRDefault="003021FA" w:rsidP="000E093B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машино-места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0E093B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0E093B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0E093B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0E093B">
        <w:rPr>
          <w:sz w:val="22"/>
          <w:szCs w:val="22"/>
          <w:u w:val="single"/>
        </w:rPr>
        <w:t xml:space="preserve">Елисеев Вячеслав Анатольвич </w:t>
      </w:r>
    </w:p>
    <w:p w:rsidR="003021FA" w:rsidRPr="000A0C8F" w:rsidRDefault="003021FA" w:rsidP="000E093B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0E093B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>проведения процедуры рассмотрения заявок на приобретение машино-места: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0E093B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0E093B">
      <w:pPr>
        <w:ind w:left="360"/>
        <w:jc w:val="both"/>
        <w:rPr>
          <w:b/>
          <w:sz w:val="22"/>
          <w:szCs w:val="22"/>
        </w:rPr>
      </w:pPr>
      <w:r w:rsidRPr="000E093B">
        <w:rPr>
          <w:rStyle w:val="labelbodytext11"/>
          <w:b/>
          <w:color w:val="000000" w:themeColor="text1"/>
          <w:sz w:val="22"/>
          <w:szCs w:val="22"/>
        </w:rPr>
        <w:t>4.</w:t>
      </w:r>
      <w:r w:rsidRPr="000E093B">
        <w:rPr>
          <w:rStyle w:val="labelbodytext11"/>
          <w:color w:val="000000" w:themeColor="text1"/>
          <w:sz w:val="22"/>
          <w:szCs w:val="22"/>
        </w:rPr>
        <w:t xml:space="preserve"> </w:t>
      </w:r>
      <w:r w:rsidRPr="000E093B">
        <w:rPr>
          <w:b/>
          <w:color w:val="000000" w:themeColor="text1"/>
          <w:sz w:val="22"/>
          <w:szCs w:val="22"/>
        </w:rPr>
        <w:t xml:space="preserve">По </w:t>
      </w:r>
      <w:r w:rsidRPr="000A0C8F">
        <w:rPr>
          <w:b/>
          <w:sz w:val="22"/>
          <w:szCs w:val="22"/>
        </w:rPr>
        <w:t>итогам рассмотрения заявки на приобретение машино-места принято следующее решение:</w:t>
      </w:r>
    </w:p>
    <w:p w:rsidR="003021FA" w:rsidRPr="000A0C8F" w:rsidRDefault="003021FA" w:rsidP="000E093B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>Заявка, поданная на приобретение машино-места,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0E093B" w:rsidRPr="000A0C8F" w:rsidRDefault="003021FA" w:rsidP="000E093B">
      <w:pPr>
        <w:ind w:left="360"/>
        <w:jc w:val="both"/>
        <w:rPr>
          <w:sz w:val="22"/>
          <w:szCs w:val="22"/>
        </w:rPr>
      </w:pPr>
      <w:r w:rsidRPr="000E093B">
        <w:rPr>
          <w:color w:val="000000"/>
          <w:sz w:val="22"/>
          <w:szCs w:val="22"/>
        </w:rPr>
        <w:t>ГУП г.</w:t>
      </w:r>
      <w:r w:rsidR="000E093B">
        <w:rPr>
          <w:color w:val="000000"/>
          <w:sz w:val="22"/>
          <w:szCs w:val="22"/>
        </w:rPr>
        <w:t xml:space="preserve"> </w:t>
      </w:r>
      <w:r w:rsidRPr="000E093B">
        <w:rPr>
          <w:color w:val="000000"/>
          <w:sz w:val="22"/>
          <w:szCs w:val="22"/>
        </w:rPr>
        <w:t>Москвы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0E093B">
        <w:rPr>
          <w:color w:val="000000"/>
          <w:sz w:val="22"/>
          <w:szCs w:val="22"/>
        </w:rPr>
        <w:t xml:space="preserve"> </w:t>
      </w:r>
      <w:r w:rsidR="000E093B">
        <w:rPr>
          <w:sz w:val="22"/>
          <w:szCs w:val="22"/>
          <w:u w:val="single"/>
        </w:rPr>
        <w:t xml:space="preserve">Елисеев Вячеслав Анатольвич </w:t>
      </w:r>
    </w:p>
    <w:p w:rsidR="00BA63A3" w:rsidRPr="00BA63A3" w:rsidRDefault="003021FA" w:rsidP="000E093B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машино-места по адресу</w:t>
      </w:r>
      <w:r w:rsidRPr="00503689">
        <w:rPr>
          <w:b/>
          <w:color w:val="000000"/>
          <w:sz w:val="22"/>
          <w:szCs w:val="22"/>
        </w:rPr>
        <w:t>:</w:t>
      </w:r>
      <w:r w:rsidRPr="00503689">
        <w:rPr>
          <w:b/>
          <w:sz w:val="28"/>
          <w:szCs w:val="28"/>
        </w:rPr>
        <w:t xml:space="preserve"> </w:t>
      </w:r>
      <w:r w:rsidR="00BA63A3" w:rsidRPr="00BA63A3">
        <w:rPr>
          <w:rFonts w:eastAsiaTheme="minorHAnsi" w:cstheme="minorBidi"/>
          <w:sz w:val="22"/>
          <w:szCs w:val="22"/>
        </w:rPr>
        <w:t xml:space="preserve">г. Москва, САО, р-н Восточное Дегунино, ул. Дубнинская, д. 40А, корп. 1, площадь – 13,8  кв. м, номера на поэтажном плане: подземный этаж, номер помещения </w:t>
      </w:r>
      <w:r w:rsidR="00BA63A3" w:rsidRPr="00BA63A3">
        <w:rPr>
          <w:rFonts w:eastAsiaTheme="minorHAnsi" w:cstheme="minorBidi"/>
          <w:sz w:val="22"/>
          <w:szCs w:val="22"/>
          <w:lang w:val="en-US"/>
        </w:rPr>
        <w:t>I</w:t>
      </w:r>
      <w:r w:rsidR="00BA63A3" w:rsidRPr="00BA63A3">
        <w:rPr>
          <w:rFonts w:eastAsiaTheme="minorHAnsi" w:cstheme="minorBidi"/>
          <w:sz w:val="22"/>
          <w:szCs w:val="22"/>
        </w:rPr>
        <w:t>, комната 64 – машино-место 123</w:t>
      </w:r>
    </w:p>
    <w:p w:rsidR="00A32E35" w:rsidRPr="00A7549A" w:rsidRDefault="00A32E35" w:rsidP="000E09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7D5D" w:rsidRDefault="00627D5D" w:rsidP="000E09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7D5D" w:rsidRPr="00627D5D" w:rsidRDefault="00627D5D" w:rsidP="000E09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0E093B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машино-места,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машино-места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машино-места.</w:t>
      </w:r>
    </w:p>
    <w:p w:rsidR="003021FA" w:rsidRDefault="003021FA" w:rsidP="000E093B">
      <w:pPr>
        <w:ind w:left="360"/>
        <w:jc w:val="both"/>
        <w:rPr>
          <w:sz w:val="22"/>
          <w:szCs w:val="22"/>
        </w:rPr>
      </w:pPr>
    </w:p>
    <w:p w:rsidR="003021FA" w:rsidRDefault="003021FA" w:rsidP="000E093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0E093B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0E093B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0E093B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0E093B">
      <w:pPr>
        <w:jc w:val="both"/>
        <w:rPr>
          <w:sz w:val="22"/>
          <w:szCs w:val="22"/>
        </w:rPr>
      </w:pPr>
    </w:p>
    <w:p w:rsidR="003021FA" w:rsidRDefault="003021FA" w:rsidP="000E093B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0E093B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0E093B">
      <w:pPr>
        <w:jc w:val="both"/>
        <w:rPr>
          <w:sz w:val="20"/>
          <w:szCs w:val="20"/>
        </w:rPr>
      </w:pPr>
    </w:p>
    <w:p w:rsidR="003021FA" w:rsidRDefault="003021FA" w:rsidP="000E093B">
      <w:pPr>
        <w:jc w:val="right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3021FA" w:rsidRDefault="003021FA" w:rsidP="000E093B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91" w:rsidRDefault="00CF3291" w:rsidP="00D21815">
      <w:r>
        <w:separator/>
      </w:r>
    </w:p>
  </w:endnote>
  <w:endnote w:type="continuationSeparator" w:id="0">
    <w:p w:rsidR="00CF3291" w:rsidRDefault="00CF3291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93B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91" w:rsidRDefault="00CF3291" w:rsidP="00D21815">
      <w:r>
        <w:separator/>
      </w:r>
    </w:p>
  </w:footnote>
  <w:footnote w:type="continuationSeparator" w:id="0">
    <w:p w:rsidR="00CF3291" w:rsidRDefault="00CF3291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E093B"/>
    <w:rsid w:val="000F2859"/>
    <w:rsid w:val="00167D78"/>
    <w:rsid w:val="001749DD"/>
    <w:rsid w:val="001A519F"/>
    <w:rsid w:val="001C1613"/>
    <w:rsid w:val="001F3BB5"/>
    <w:rsid w:val="002755C8"/>
    <w:rsid w:val="003021FA"/>
    <w:rsid w:val="00316157"/>
    <w:rsid w:val="00345F9B"/>
    <w:rsid w:val="0039383C"/>
    <w:rsid w:val="003B0995"/>
    <w:rsid w:val="003C0252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503689"/>
    <w:rsid w:val="005165BF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4DEC"/>
    <w:rsid w:val="00807A95"/>
    <w:rsid w:val="00813CB2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4C69"/>
    <w:rsid w:val="00CA6950"/>
    <w:rsid w:val="00CF3291"/>
    <w:rsid w:val="00D15BA5"/>
    <w:rsid w:val="00D21815"/>
    <w:rsid w:val="00D662BC"/>
    <w:rsid w:val="00D71FE2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82B4-B4C3-4DFF-B594-C7A93461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2012-08-16T09:09:00Z</dcterms:created>
  <dcterms:modified xsi:type="dcterms:W3CDTF">2012-08-16T09:35:00Z</dcterms:modified>
</cp:coreProperties>
</file>